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2E916" w14:textId="77777777" w:rsidR="006112E2" w:rsidRDefault="006112E2">
      <w:bookmarkStart w:id="0" w:name="_GoBack"/>
      <w:bookmarkEnd w:id="0"/>
    </w:p>
    <w:p w14:paraId="2A74C537" w14:textId="6A525ABC" w:rsidR="006112E2" w:rsidRPr="00167D04" w:rsidRDefault="006112E2" w:rsidP="006112E2">
      <w:pPr>
        <w:jc w:val="center"/>
        <w:rPr>
          <w:b/>
          <w:color w:val="04063E"/>
          <w:sz w:val="56"/>
          <w:szCs w:val="56"/>
        </w:rPr>
      </w:pPr>
      <w:r w:rsidRPr="00167D04">
        <w:rPr>
          <w:b/>
          <w:color w:val="04063E"/>
          <w:sz w:val="56"/>
          <w:szCs w:val="56"/>
        </w:rPr>
        <w:t>[</w:t>
      </w:r>
      <w:r w:rsidRPr="00167D04">
        <w:rPr>
          <w:b/>
          <w:color w:val="04063E"/>
          <w:sz w:val="56"/>
          <w:szCs w:val="56"/>
          <w:u w:val="single"/>
        </w:rPr>
        <w:t>NAME OF OFFICE</w:t>
      </w:r>
      <w:r w:rsidRPr="00167D04">
        <w:rPr>
          <w:b/>
          <w:color w:val="04063E"/>
          <w:sz w:val="56"/>
          <w:szCs w:val="56"/>
        </w:rPr>
        <w:t>] CANDIDATE FORUM</w:t>
      </w:r>
    </w:p>
    <w:p w14:paraId="024A1694" w14:textId="77777777" w:rsidR="00F218D9" w:rsidRPr="00167D04" w:rsidRDefault="00F218D9" w:rsidP="006112E2">
      <w:pPr>
        <w:jc w:val="center"/>
        <w:rPr>
          <w:b/>
          <w:color w:val="04063E"/>
          <w:sz w:val="36"/>
          <w:szCs w:val="36"/>
        </w:rPr>
      </w:pPr>
    </w:p>
    <w:p w14:paraId="7A10C47B" w14:textId="4D06AE2D" w:rsidR="00F218D9" w:rsidRPr="00167D04" w:rsidRDefault="00F218D9" w:rsidP="006112E2">
      <w:pPr>
        <w:jc w:val="center"/>
        <w:rPr>
          <w:b/>
          <w:color w:val="04063E"/>
          <w:sz w:val="36"/>
          <w:szCs w:val="36"/>
        </w:rPr>
      </w:pPr>
      <w:r w:rsidRPr="00167D04">
        <w:rPr>
          <w:b/>
          <w:color w:val="04063E"/>
          <w:sz w:val="36"/>
          <w:szCs w:val="36"/>
        </w:rPr>
        <w:t xml:space="preserve">Join </w:t>
      </w:r>
      <w:r w:rsidRPr="00167D04">
        <w:rPr>
          <w:b/>
          <w:color w:val="04063E"/>
          <w:sz w:val="36"/>
          <w:szCs w:val="36"/>
          <w:u w:val="single"/>
        </w:rPr>
        <w:t>CONGREGATION/COMMUNITY NAME</w:t>
      </w:r>
      <w:r w:rsidRPr="00167D04">
        <w:rPr>
          <w:b/>
          <w:color w:val="04063E"/>
          <w:sz w:val="36"/>
          <w:szCs w:val="36"/>
        </w:rPr>
        <w:t xml:space="preserve"> for an evening with candidates for </w:t>
      </w:r>
      <w:r w:rsidRPr="00167D04">
        <w:rPr>
          <w:b/>
          <w:color w:val="04063E"/>
          <w:sz w:val="36"/>
          <w:szCs w:val="36"/>
          <w:u w:val="single"/>
        </w:rPr>
        <w:t>OFFICE</w:t>
      </w:r>
      <w:r w:rsidRPr="00167D04">
        <w:rPr>
          <w:b/>
          <w:color w:val="04063E"/>
          <w:sz w:val="36"/>
          <w:szCs w:val="36"/>
        </w:rPr>
        <w:t xml:space="preserve"> to hear from them on issues of vital importance to our community, including [</w:t>
      </w:r>
      <w:r w:rsidRPr="00167D04">
        <w:rPr>
          <w:b/>
          <w:color w:val="04063E"/>
          <w:sz w:val="36"/>
          <w:szCs w:val="36"/>
          <w:u w:val="single"/>
        </w:rPr>
        <w:t>your priority issues</w:t>
      </w:r>
      <w:r w:rsidRPr="00167D04">
        <w:rPr>
          <w:b/>
          <w:color w:val="04063E"/>
          <w:sz w:val="36"/>
          <w:szCs w:val="36"/>
        </w:rPr>
        <w:t>]</w:t>
      </w:r>
      <w:r w:rsidR="00E80CEC" w:rsidRPr="00167D04">
        <w:rPr>
          <w:b/>
          <w:color w:val="04063E"/>
          <w:sz w:val="36"/>
          <w:szCs w:val="36"/>
        </w:rPr>
        <w:t>.</w:t>
      </w:r>
    </w:p>
    <w:p w14:paraId="1454C02E" w14:textId="125D514C" w:rsidR="00E80CEC" w:rsidRPr="00167D04" w:rsidRDefault="00E80CEC" w:rsidP="006112E2">
      <w:pPr>
        <w:jc w:val="center"/>
        <w:rPr>
          <w:b/>
          <w:color w:val="04063E"/>
          <w:sz w:val="36"/>
          <w:szCs w:val="36"/>
        </w:rPr>
      </w:pPr>
    </w:p>
    <w:p w14:paraId="21048702" w14:textId="10648915" w:rsidR="00E80CEC" w:rsidRPr="00167D04" w:rsidRDefault="00E80CEC" w:rsidP="00E80CEC">
      <w:pPr>
        <w:rPr>
          <w:color w:val="04063E"/>
          <w:sz w:val="32"/>
          <w:szCs w:val="32"/>
          <w:u w:val="single"/>
        </w:rPr>
      </w:pPr>
      <w:r w:rsidRPr="00167D04">
        <w:rPr>
          <w:b/>
          <w:color w:val="04063E"/>
          <w:sz w:val="32"/>
          <w:szCs w:val="32"/>
        </w:rPr>
        <w:t>WHAT</w:t>
      </w:r>
      <w:r w:rsidRPr="00167D04">
        <w:rPr>
          <w:b/>
          <w:color w:val="04063E"/>
          <w:sz w:val="32"/>
          <w:szCs w:val="32"/>
        </w:rPr>
        <w:tab/>
      </w:r>
      <w:r w:rsidRPr="00167D04">
        <w:rPr>
          <w:color w:val="04063E"/>
          <w:sz w:val="32"/>
          <w:szCs w:val="32"/>
        </w:rPr>
        <w:t xml:space="preserve">Candidate forum hosted by </w:t>
      </w:r>
      <w:r w:rsidRPr="00167D04">
        <w:rPr>
          <w:color w:val="04063E"/>
          <w:sz w:val="32"/>
          <w:szCs w:val="32"/>
          <w:u w:val="single"/>
        </w:rPr>
        <w:t>congregation/community</w:t>
      </w:r>
    </w:p>
    <w:p w14:paraId="7BEBB4A8" w14:textId="6DA97410" w:rsidR="00E80CEC" w:rsidRPr="00167D04" w:rsidRDefault="00E80CEC" w:rsidP="00E80CEC">
      <w:pPr>
        <w:rPr>
          <w:color w:val="04063E"/>
          <w:sz w:val="32"/>
          <w:szCs w:val="32"/>
        </w:rPr>
      </w:pPr>
      <w:r w:rsidRPr="00167D04">
        <w:rPr>
          <w:b/>
          <w:color w:val="04063E"/>
          <w:sz w:val="32"/>
          <w:szCs w:val="32"/>
        </w:rPr>
        <w:t>WHERE</w:t>
      </w:r>
      <w:r w:rsidRPr="00167D04">
        <w:rPr>
          <w:b/>
          <w:color w:val="04063E"/>
          <w:sz w:val="32"/>
          <w:szCs w:val="32"/>
        </w:rPr>
        <w:tab/>
      </w:r>
      <w:r w:rsidR="007061AC" w:rsidRPr="00167D04">
        <w:rPr>
          <w:color w:val="04063E"/>
          <w:sz w:val="32"/>
          <w:szCs w:val="32"/>
          <w:u w:val="single"/>
        </w:rPr>
        <w:t>Details go here</w:t>
      </w:r>
    </w:p>
    <w:p w14:paraId="605D961E" w14:textId="7886D836" w:rsidR="00991740" w:rsidRPr="00167D04" w:rsidRDefault="00991740" w:rsidP="00E80CEC">
      <w:pPr>
        <w:rPr>
          <w:color w:val="04063E"/>
          <w:sz w:val="32"/>
          <w:szCs w:val="32"/>
        </w:rPr>
      </w:pPr>
      <w:r w:rsidRPr="00167D04">
        <w:rPr>
          <w:b/>
          <w:color w:val="04063E"/>
          <w:sz w:val="32"/>
          <w:szCs w:val="32"/>
        </w:rPr>
        <w:t>WHEN</w:t>
      </w:r>
      <w:r w:rsidRPr="00167D04">
        <w:rPr>
          <w:color w:val="04063E"/>
          <w:sz w:val="32"/>
          <w:szCs w:val="32"/>
        </w:rPr>
        <w:tab/>
      </w:r>
      <w:r w:rsidR="007061AC" w:rsidRPr="00167D04">
        <w:rPr>
          <w:color w:val="04063E"/>
          <w:sz w:val="32"/>
          <w:szCs w:val="32"/>
          <w:u w:val="single"/>
        </w:rPr>
        <w:t>Details go here</w:t>
      </w:r>
    </w:p>
    <w:p w14:paraId="6C757A63" w14:textId="5BCF5598" w:rsidR="007F17DE" w:rsidRPr="003D119D" w:rsidRDefault="00F83E2C" w:rsidP="0045193A">
      <w:pPr>
        <w:rPr>
          <w:color w:val="04063E"/>
          <w:sz w:val="32"/>
          <w:szCs w:val="32"/>
          <w:u w:val="single"/>
        </w:rPr>
      </w:pPr>
      <w:r w:rsidRPr="00167D04">
        <w:rPr>
          <w:b/>
          <w:color w:val="04063E"/>
          <w:sz w:val="32"/>
          <w:szCs w:val="32"/>
        </w:rPr>
        <w:t>RSVP</w:t>
      </w:r>
      <w:r w:rsidRPr="00167D04">
        <w:rPr>
          <w:color w:val="04063E"/>
          <w:sz w:val="32"/>
          <w:szCs w:val="32"/>
        </w:rPr>
        <w:tab/>
      </w:r>
      <w:r w:rsidRPr="00167D04">
        <w:rPr>
          <w:color w:val="04063E"/>
          <w:sz w:val="32"/>
          <w:szCs w:val="32"/>
        </w:rPr>
        <w:tab/>
      </w:r>
      <w:r w:rsidR="007061AC" w:rsidRPr="00167D04">
        <w:rPr>
          <w:color w:val="04063E"/>
          <w:sz w:val="32"/>
          <w:szCs w:val="32"/>
          <w:u w:val="single"/>
        </w:rPr>
        <w:t>Details go here</w:t>
      </w:r>
    </w:p>
    <w:p w14:paraId="317B51C6" w14:textId="000FF678" w:rsidR="007F17DE" w:rsidRDefault="00F83E2C" w:rsidP="0045193A">
      <w:pPr>
        <w:rPr>
          <w:i/>
          <w:color w:val="04063E"/>
          <w:sz w:val="32"/>
          <w:szCs w:val="32"/>
        </w:rPr>
      </w:pPr>
      <w:r w:rsidRPr="0045193A">
        <w:rPr>
          <w:color w:val="04063E"/>
          <w:sz w:val="32"/>
          <w:szCs w:val="32"/>
        </w:rPr>
        <w:t>For more information, contact: ___________.</w:t>
      </w:r>
      <w:r w:rsidR="0045193A">
        <w:rPr>
          <w:color w:val="04063E"/>
          <w:sz w:val="32"/>
          <w:szCs w:val="32"/>
        </w:rPr>
        <w:br/>
      </w:r>
    </w:p>
    <w:p w14:paraId="4781E80A" w14:textId="7F6F0460" w:rsidR="007F17DE" w:rsidRPr="007F17DE" w:rsidRDefault="003D119D" w:rsidP="007F17DE">
      <w:pPr>
        <w:spacing w:after="100" w:afterAutospacing="1" w:line="240" w:lineRule="auto"/>
        <w:jc w:val="center"/>
        <w:rPr>
          <w:b/>
          <w:color w:val="04063E"/>
          <w:sz w:val="50"/>
          <w:szCs w:val="50"/>
        </w:rPr>
      </w:pPr>
      <w:r w:rsidRPr="007F17DE">
        <w:rPr>
          <w:b/>
          <w:noProof/>
          <w:color w:val="04063E"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99F343" wp14:editId="6107CC36">
                <wp:simplePos x="0" y="0"/>
                <wp:positionH relativeFrom="margin">
                  <wp:align>center</wp:align>
                </wp:positionH>
                <wp:positionV relativeFrom="paragraph">
                  <wp:posOffset>12893</wp:posOffset>
                </wp:positionV>
                <wp:extent cx="5478145" cy="1311910"/>
                <wp:effectExtent l="0" t="0" r="825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BD039" w14:textId="2F1560C0" w:rsidR="007F17DE" w:rsidRDefault="007F17DE" w:rsidP="007F17DE">
                            <w:pPr>
                              <w:spacing w:after="100" w:afterAutospacing="1" w:line="240" w:lineRule="auto"/>
                              <w:jc w:val="center"/>
                              <w:rPr>
                                <w:b/>
                                <w:color w:val="04063E"/>
                                <w:sz w:val="50"/>
                                <w:szCs w:val="50"/>
                              </w:rPr>
                            </w:pPr>
                            <w:r w:rsidRPr="005F18B1">
                              <w:rPr>
                                <w:b/>
                                <w:color w:val="04063E"/>
                                <w:sz w:val="50"/>
                                <w:szCs w:val="50"/>
                              </w:rPr>
                              <w:t>“A ruler is not to be appointed unless the community is first consulted.”</w:t>
                            </w:r>
                            <w:r>
                              <w:rPr>
                                <w:b/>
                                <w:color w:val="04063E"/>
                                <w:sz w:val="50"/>
                                <w:szCs w:val="50"/>
                              </w:rPr>
                              <w:br/>
                              <w:t xml:space="preserve">- </w:t>
                            </w:r>
                            <w:r w:rsidRPr="005F18B1">
                              <w:rPr>
                                <w:b/>
                                <w:color w:val="04063E"/>
                                <w:sz w:val="50"/>
                                <w:szCs w:val="50"/>
                              </w:rPr>
                              <w:t>Talmud, Brakhot 55a</w:t>
                            </w:r>
                          </w:p>
                          <w:p w14:paraId="5F3B18BC" w14:textId="01CCF666" w:rsidR="007F17DE" w:rsidRDefault="007F17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9F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pt;width:431.35pt;height:103.3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" stroked="f">
                <v:textbox>
                  <w:txbxContent>
                    <w:p w14:paraId="6A8BD039" w14:textId="2F1560C0" w:rsidR="007F17DE" w:rsidRDefault="007F17DE" w:rsidP="007F17DE">
                      <w:pPr>
                        <w:spacing w:after="100" w:afterAutospacing="1" w:line="240" w:lineRule="auto"/>
                        <w:jc w:val="center"/>
                        <w:rPr>
                          <w:b/>
                          <w:color w:val="04063E"/>
                          <w:sz w:val="50"/>
                          <w:szCs w:val="50"/>
                        </w:rPr>
                      </w:pPr>
                      <w:r w:rsidRPr="005F18B1">
                        <w:rPr>
                          <w:b/>
                          <w:color w:val="04063E"/>
                          <w:sz w:val="50"/>
                          <w:szCs w:val="50"/>
                        </w:rPr>
                        <w:t>“A ruler is not to be appointed unless the community is first consulted.”</w:t>
                      </w:r>
                      <w:r>
                        <w:rPr>
                          <w:b/>
                          <w:color w:val="04063E"/>
                          <w:sz w:val="50"/>
                          <w:szCs w:val="50"/>
                        </w:rPr>
                        <w:br/>
                        <w:t xml:space="preserve">- </w:t>
                      </w:r>
                      <w:r w:rsidRPr="005F18B1">
                        <w:rPr>
                          <w:b/>
                          <w:color w:val="04063E"/>
                          <w:sz w:val="50"/>
                          <w:szCs w:val="50"/>
                        </w:rPr>
                        <w:t>Talmud, Brakhot 55a</w:t>
                      </w:r>
                    </w:p>
                    <w:p w14:paraId="5F3B18BC" w14:textId="01CCF666" w:rsidR="007F17DE" w:rsidRDefault="007F17DE"/>
                  </w:txbxContent>
                </v:textbox>
                <w10:wrap anchorx="margin"/>
              </v:shape>
            </w:pict>
          </mc:Fallback>
        </mc:AlternateContent>
      </w:r>
    </w:p>
    <w:p w14:paraId="49F72ADD" w14:textId="77777777" w:rsidR="007F17DE" w:rsidRDefault="007F17DE" w:rsidP="0045193A">
      <w:pPr>
        <w:jc w:val="center"/>
        <w:rPr>
          <w:i/>
          <w:color w:val="04063E"/>
          <w:sz w:val="26"/>
          <w:szCs w:val="26"/>
        </w:rPr>
      </w:pPr>
    </w:p>
    <w:p w14:paraId="30929034" w14:textId="77777777" w:rsidR="007F17DE" w:rsidRDefault="007F17DE" w:rsidP="0045193A">
      <w:pPr>
        <w:jc w:val="center"/>
        <w:rPr>
          <w:i/>
          <w:color w:val="04063E"/>
          <w:sz w:val="26"/>
          <w:szCs w:val="26"/>
        </w:rPr>
      </w:pPr>
    </w:p>
    <w:p w14:paraId="6F783FAF" w14:textId="3C137C70" w:rsidR="003D119D" w:rsidRDefault="003D119D" w:rsidP="0045193A">
      <w:pPr>
        <w:jc w:val="center"/>
        <w:rPr>
          <w:i/>
          <w:color w:val="04063E"/>
          <w:sz w:val="26"/>
          <w:szCs w:val="26"/>
        </w:rPr>
      </w:pPr>
    </w:p>
    <w:p w14:paraId="5299B4D2" w14:textId="77777777" w:rsidR="003D119D" w:rsidRDefault="003D119D" w:rsidP="0045193A">
      <w:pPr>
        <w:jc w:val="center"/>
        <w:rPr>
          <w:i/>
          <w:color w:val="04063E"/>
          <w:sz w:val="26"/>
          <w:szCs w:val="26"/>
        </w:rPr>
      </w:pPr>
    </w:p>
    <w:p w14:paraId="051D4BB3" w14:textId="2DE619CB" w:rsidR="00332CEF" w:rsidRPr="007F17DE" w:rsidRDefault="0045193A" w:rsidP="0045193A">
      <w:pPr>
        <w:jc w:val="center"/>
        <w:rPr>
          <w:i/>
          <w:color w:val="04063E"/>
          <w:sz w:val="26"/>
          <w:szCs w:val="26"/>
        </w:rPr>
      </w:pPr>
      <w:r w:rsidRPr="007F17DE">
        <w:rPr>
          <w:i/>
          <w:color w:val="04063E"/>
          <w:sz w:val="26"/>
          <w:szCs w:val="26"/>
        </w:rPr>
        <w:t xml:space="preserve">This event is part of a Reform Movement-wide civic engagement campaign. </w:t>
      </w:r>
      <w:r w:rsidR="007F17DE">
        <w:rPr>
          <w:i/>
          <w:color w:val="04063E"/>
          <w:sz w:val="26"/>
          <w:szCs w:val="26"/>
        </w:rPr>
        <w:br/>
      </w:r>
      <w:r w:rsidRPr="007F17DE">
        <w:rPr>
          <w:i/>
          <w:color w:val="04063E"/>
          <w:sz w:val="26"/>
          <w:szCs w:val="26"/>
        </w:rPr>
        <w:t xml:space="preserve">To learn more, visit </w:t>
      </w:r>
      <w:r w:rsidRPr="007F17DE">
        <w:rPr>
          <w:i/>
          <w:color w:val="04063E"/>
          <w:sz w:val="26"/>
          <w:szCs w:val="26"/>
          <w:u w:val="single"/>
        </w:rPr>
        <w:t>www.rac.org/civicengagement</w:t>
      </w:r>
      <w:r w:rsidRPr="007F17DE">
        <w:rPr>
          <w:i/>
          <w:color w:val="04063E"/>
          <w:sz w:val="26"/>
          <w:szCs w:val="26"/>
        </w:rPr>
        <w:t>.</w:t>
      </w:r>
    </w:p>
    <w:sectPr w:rsidR="00332CEF" w:rsidRPr="007F17DE" w:rsidSect="00167D0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8" w:space="24" w:color="04063E"/>
        <w:left w:val="single" w:sz="18" w:space="24" w:color="04063E"/>
        <w:bottom w:val="single" w:sz="18" w:space="24" w:color="04063E"/>
        <w:right w:val="single" w:sz="18" w:space="24" w:color="04063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49339" w14:textId="77777777" w:rsidR="00C30EF1" w:rsidRDefault="00C30EF1" w:rsidP="006112E2">
      <w:pPr>
        <w:spacing w:after="0" w:line="240" w:lineRule="auto"/>
      </w:pPr>
      <w:r>
        <w:separator/>
      </w:r>
    </w:p>
  </w:endnote>
  <w:endnote w:type="continuationSeparator" w:id="0">
    <w:p w14:paraId="0D778554" w14:textId="77777777" w:rsidR="00C30EF1" w:rsidRDefault="00C30EF1" w:rsidP="0061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46345" w14:textId="23C76B66" w:rsidR="00332CEF" w:rsidRPr="007F17DE" w:rsidRDefault="00332CEF" w:rsidP="00332CEF">
    <w:pPr>
      <w:pStyle w:val="Footer"/>
      <w:jc w:val="center"/>
      <w:rPr>
        <w:b/>
        <w:color w:val="192C4F"/>
        <w:sz w:val="50"/>
        <w:szCs w:val="50"/>
      </w:rPr>
    </w:pPr>
    <w:r w:rsidRPr="007F17DE">
      <w:rPr>
        <w:b/>
        <w:color w:val="192C4F"/>
        <w:sz w:val="50"/>
        <w:szCs w:val="50"/>
      </w:rPr>
      <w:t>#ReformJewsVote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4270B" w14:textId="77777777" w:rsidR="00C30EF1" w:rsidRDefault="00C30EF1" w:rsidP="006112E2">
      <w:pPr>
        <w:spacing w:after="0" w:line="240" w:lineRule="auto"/>
      </w:pPr>
      <w:r>
        <w:separator/>
      </w:r>
    </w:p>
  </w:footnote>
  <w:footnote w:type="continuationSeparator" w:id="0">
    <w:p w14:paraId="02359409" w14:textId="77777777" w:rsidR="00C30EF1" w:rsidRDefault="00C30EF1" w:rsidP="0061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BBE9" w14:textId="77777777" w:rsidR="006112E2" w:rsidRDefault="006112E2">
    <w:pPr>
      <w:pStyle w:val="Header"/>
    </w:pPr>
    <w:r>
      <w:rPr>
        <w:noProof/>
      </w:rPr>
      <w:drawing>
        <wp:inline distT="0" distB="0" distL="0" distR="0" wp14:anchorId="7F0213AE" wp14:editId="0DBA073B">
          <wp:extent cx="5943600" cy="14782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vic Engagement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7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E2"/>
    <w:rsid w:val="00167D04"/>
    <w:rsid w:val="002C5321"/>
    <w:rsid w:val="00332CEF"/>
    <w:rsid w:val="003D119D"/>
    <w:rsid w:val="0045193A"/>
    <w:rsid w:val="005F18B1"/>
    <w:rsid w:val="006112E2"/>
    <w:rsid w:val="007061AC"/>
    <w:rsid w:val="007448D8"/>
    <w:rsid w:val="007F17DE"/>
    <w:rsid w:val="00845CE4"/>
    <w:rsid w:val="00991740"/>
    <w:rsid w:val="00BB757B"/>
    <w:rsid w:val="00C30EF1"/>
    <w:rsid w:val="00E80CEC"/>
    <w:rsid w:val="00F218D9"/>
    <w:rsid w:val="00F671BB"/>
    <w:rsid w:val="00F8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EE724"/>
  <w15:chartTrackingRefBased/>
  <w15:docId w15:val="{7C2EC61B-05E8-47EF-9BA2-C5076131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2E2"/>
  </w:style>
  <w:style w:type="paragraph" w:styleId="Footer">
    <w:name w:val="footer"/>
    <w:basedOn w:val="Normal"/>
    <w:link w:val="FooterChar"/>
    <w:uiPriority w:val="99"/>
    <w:unhideWhenUsed/>
    <w:rsid w:val="0061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2E2"/>
  </w:style>
  <w:style w:type="paragraph" w:styleId="BalloonText">
    <w:name w:val="Balloon Text"/>
    <w:basedOn w:val="Normal"/>
    <w:link w:val="BalloonTextChar"/>
    <w:uiPriority w:val="99"/>
    <w:semiHidden/>
    <w:unhideWhenUsed/>
    <w:rsid w:val="007F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Galper, Jenna</dc:creator>
  <cp:keywords/>
  <dc:description/>
  <cp:lastModifiedBy>Galper, Jenna</cp:lastModifiedBy>
  <cp:revision>15</cp:revision>
  <dcterms:created xsi:type="dcterms:W3CDTF">2018-05-24T19:43:00Z</dcterms:created>
  <dcterms:modified xsi:type="dcterms:W3CDTF">2018-05-24T20:19:00Z</dcterms:modified>
</cp:coreProperties>
</file>